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96" w:rsidRDefault="00264A1A" w:rsidP="0026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1A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264A1A" w:rsidRDefault="00264A1A" w:rsidP="00C1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разработки электронных спортивных ресурсов. Специализированное спортивно-педагоги</w:t>
      </w:r>
      <w:r w:rsidR="00C14C02">
        <w:rPr>
          <w:rFonts w:ascii="Times New Roman" w:hAnsi="Times New Roman" w:cs="Times New Roman"/>
          <w:b/>
          <w:sz w:val="28"/>
          <w:szCs w:val="28"/>
        </w:rPr>
        <w:t>ческое программное обеспечение</w:t>
      </w:r>
    </w:p>
    <w:p w:rsidR="00C14C02" w:rsidRDefault="00C14C02" w:rsidP="00C1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BA" w:rsidRDefault="00C14C02" w:rsidP="00C14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В последнее время процесс информатизации широко развивается во всех сферах жизни  общества. Помимо других направлений, информатизация затронула систему образования и физическую культуру. </w:t>
      </w:r>
    </w:p>
    <w:p w:rsidR="00C14C02" w:rsidRDefault="00C14C02" w:rsidP="00C14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Тренер обязан осваивать новые технологии, в том числе информационные и коммуникационные технологии (ИКТ). Одно из основных направлений использования ИКТ в физической культуре и спорте – это интенсификация всех уровней учебно-воспитательного и тренировочного процессов. В результате этого, в спорте высших достижений ИКТ применяются в качестве средства автоматизации процессов контроля, коррекции результатов учебно-воспитательной и учебно- 603 тренировочной деятельности, а также компьютерного тестирования физического, умственного, функционального и психологического состояний занимающихся. </w:t>
      </w:r>
    </w:p>
    <w:p w:rsidR="00C14C02" w:rsidRP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Процесс перехода из юношеского во взрослый спорт высших достижений – неизбежный период в спорте. Его эффективность полностью зависит от динамики роста спортивных результатов, которые в значительной степени являются следствием совершенствования процесса тренировки тренером. </w:t>
      </w:r>
    </w:p>
    <w:p w:rsidR="00C14C02" w:rsidRP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Выполняя многочисленные роли (наставник, психолог, друг, родитель) на протяжении спортивной карьеры тренер влияет на подконтрольные сферы жизни своего спортсмена. Благодаря использованию современных методических подходов в прогнозировании успешности спортсменов, можно выйти на новый уровень подготовки будущих чемпионов, тем самым сократив их потерю. Неуклонный рост спортивных достижений и высокая конкуренция в современном спорте происходит на фоне сравнительно низкой эффективности прогнозных решений. </w:t>
      </w:r>
    </w:p>
    <w:p w:rsid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>Одним из вариантов решения данной проблемы является применение программного обеспечения «Система прогноза успешности молодых спортсменов» (СПУМС) – своевременный поиск и устранение причин завершения спортивной карьеры с 16 до 25 лет в период перехода спортсменов во взрослый спорт высших достижений.</w:t>
      </w:r>
    </w:p>
    <w:p w:rsidR="00C14C02" w:rsidRP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02" w:rsidRDefault="00C14C02" w:rsidP="00C1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02">
        <w:rPr>
          <w:rFonts w:ascii="Times New Roman" w:hAnsi="Times New Roman" w:cs="Times New Roman"/>
          <w:b/>
          <w:sz w:val="28"/>
          <w:szCs w:val="28"/>
        </w:rPr>
        <w:t>Развитие автоматизиро</w:t>
      </w:r>
      <w:r>
        <w:rPr>
          <w:rFonts w:ascii="Times New Roman" w:hAnsi="Times New Roman" w:cs="Times New Roman"/>
          <w:b/>
          <w:sz w:val="28"/>
          <w:szCs w:val="28"/>
        </w:rPr>
        <w:t>ванных систем не стоит на месте</w:t>
      </w:r>
    </w:p>
    <w:p w:rsidR="00C14C02" w:rsidRPr="00C14C02" w:rsidRDefault="00C14C02" w:rsidP="00C1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02" w:rsidRP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На сегодняшний день можно утверждать, что только при наличии комплексной системы возможна эффективная деятельность современного предприятия. </w:t>
      </w:r>
    </w:p>
    <w:p w:rsid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02">
        <w:rPr>
          <w:rFonts w:ascii="Times New Roman" w:hAnsi="Times New Roman" w:cs="Times New Roman"/>
          <w:sz w:val="28"/>
          <w:szCs w:val="28"/>
        </w:rPr>
        <w:t xml:space="preserve">За последние несколько лет, появились большое количество прикладных программных решений </w:t>
      </w:r>
      <w:r w:rsidR="008C31B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C14C02">
        <w:rPr>
          <w:rFonts w:ascii="Times New Roman" w:hAnsi="Times New Roman" w:cs="Times New Roman"/>
          <w:sz w:val="28"/>
          <w:szCs w:val="28"/>
        </w:rPr>
        <w:t xml:space="preserve">ля тренажерных залов. На сегодняшний </w:t>
      </w:r>
      <w:r w:rsidRPr="00C14C02">
        <w:rPr>
          <w:rFonts w:ascii="Times New Roman" w:hAnsi="Times New Roman" w:cs="Times New Roman"/>
          <w:sz w:val="28"/>
          <w:szCs w:val="28"/>
        </w:rPr>
        <w:lastRenderedPageBreak/>
        <w:t>день в самых продвинутых системах предусмотрена автоматизация следующих процессов: • работа с клиентами; • работа с абонементами; • работа с финансами; • работа со складом; • работа с отчетностью; • работа с персоналом; • учет маркетинговых предприятий (СМС и e-</w:t>
      </w:r>
      <w:proofErr w:type="spellStart"/>
      <w:r w:rsidRPr="00C14C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14C02">
        <w:rPr>
          <w:rFonts w:ascii="Times New Roman" w:hAnsi="Times New Roman" w:cs="Times New Roman"/>
          <w:sz w:val="28"/>
          <w:szCs w:val="28"/>
        </w:rPr>
        <w:t xml:space="preserve"> рассылка); • обмен данными с другими информационными базами; • работа с дополнительными услугами и т. д.; • возможность подключения необходимого оборудования; • работа с аналитикой. Важным условием является обеспечение возможности: • расширения функционала; • изменения и настройки интерфейса для более удобного и понятного использования; • расширение необходимых настроек программного обеспечения; • развитие интеграции с различным специализированным оборудованием (торговым, охранным, регистрационным и т.п.).</w:t>
      </w:r>
    </w:p>
    <w:p w:rsid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02" w:rsidRPr="00C14C02" w:rsidRDefault="00C14C02" w:rsidP="00C1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C02" w:rsidRPr="00C1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A"/>
    <w:rsid w:val="00264A1A"/>
    <w:rsid w:val="0041320A"/>
    <w:rsid w:val="007E5996"/>
    <w:rsid w:val="008C31BA"/>
    <w:rsid w:val="00C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5772-2FE3-4E67-9809-A545140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E25AD-B87D-4704-9079-8D911CD65C58}"/>
</file>

<file path=customXml/itemProps2.xml><?xml version="1.0" encoding="utf-8"?>
<ds:datastoreItem xmlns:ds="http://schemas.openxmlformats.org/officeDocument/2006/customXml" ds:itemID="{F7A41560-B951-44A4-881A-8D0F197054F6}"/>
</file>

<file path=customXml/itemProps3.xml><?xml version="1.0" encoding="utf-8"?>
<ds:datastoreItem xmlns:ds="http://schemas.openxmlformats.org/officeDocument/2006/customXml" ds:itemID="{797A0500-8C94-4F3B-B612-45755CBB6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Company>Krokoz™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Evgeny Osipenko</cp:lastModifiedBy>
  <cp:revision>3</cp:revision>
  <dcterms:created xsi:type="dcterms:W3CDTF">2022-04-06T14:56:00Z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